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海南大学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国际旅游学院</w:t>
      </w:r>
      <w:r>
        <w:rPr>
          <w:rFonts w:hint="eastAsia" w:ascii="楷体_GB2312" w:eastAsia="楷体_GB2312"/>
          <w:b/>
          <w:bCs/>
          <w:sz w:val="28"/>
          <w:szCs w:val="28"/>
        </w:rPr>
        <w:t>2022年接收推荐免试攻读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硕士学位研究生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预报名</w:t>
      </w:r>
      <w:r>
        <w:rPr>
          <w:rFonts w:hint="eastAsia" w:ascii="楷体_GB2312" w:eastAsia="楷体_GB2312"/>
          <w:b/>
          <w:bCs/>
          <w:sz w:val="28"/>
          <w:szCs w:val="28"/>
        </w:rPr>
        <w:t>申请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>
      <w:pPr>
        <w:spacing w:line="440" w:lineRule="exact"/>
        <w:ind w:firstLine="723" w:firstLineChars="300"/>
        <w:rPr>
          <w:rFonts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</w:p>
    <w:tbl>
      <w:tblPr>
        <w:tblStyle w:val="4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325"/>
        <w:gridCol w:w="309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雅思</w:t>
            </w:r>
            <w:r>
              <w:rPr>
                <w:rFonts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szCs w:val="21"/>
              </w:rPr>
              <w:t>； 托福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szCs w:val="21"/>
              </w:rPr>
              <w:t>； 英语四级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szCs w:val="21"/>
              </w:rPr>
              <w:t>；英语六级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其他</w:t>
            </w:r>
            <w:r>
              <w:rPr>
                <w:rFonts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是否取得推免资格</w:t>
            </w:r>
          </w:p>
        </w:tc>
        <w:tc>
          <w:tcPr>
            <w:tcW w:w="6768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口</w:t>
            </w:r>
            <w:r>
              <w:rPr>
                <w:rFonts w:hint="eastAsia" w:ascii="宋体" w:hAnsi="宋体"/>
                <w:szCs w:val="21"/>
              </w:rPr>
              <w:t xml:space="preserve">是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口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总评成绩在所学本科专业同年级的排名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8871" w:type="dxa"/>
            <w:gridSpan w:val="1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8871" w:type="dxa"/>
            <w:gridSpan w:val="1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免试攻读</w:t>
            </w:r>
            <w:r>
              <w:rPr>
                <w:rFonts w:ascii="宋体" w:hAnsi="宋体"/>
                <w:szCs w:val="21"/>
              </w:rPr>
              <w:t>资格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8871" w:type="dxa"/>
            <w:gridSpan w:val="1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辅导员签字：年月日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F4"/>
    <w:rsid w:val="00377F23"/>
    <w:rsid w:val="0042461C"/>
    <w:rsid w:val="00443CF4"/>
    <w:rsid w:val="004A4773"/>
    <w:rsid w:val="00B610D9"/>
    <w:rsid w:val="00D34C27"/>
    <w:rsid w:val="00DA17D5"/>
    <w:rsid w:val="00F36A85"/>
    <w:rsid w:val="00F67A32"/>
    <w:rsid w:val="03402DFD"/>
    <w:rsid w:val="055472A4"/>
    <w:rsid w:val="4C42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2021-09-23T04:05:00Z</dcterms:created>
  <dc:creator>ren junhao</dc:creator>
  <cp:lastModifiedBy>张勇</cp:lastModifiedBy>
  <dcterms:modified xsi:type="dcterms:W3CDTF">2021-09-23T11:27:33Z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CD9F111DBBC94D739287D73B940D129F</vt:lpwstr>
  </property>
</Properties>
</file>